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A2F3E" w14:textId="77777777" w:rsidR="00B3534D" w:rsidRPr="007C1541" w:rsidRDefault="00B3534D" w:rsidP="007C1541">
      <w:pPr>
        <w:spacing w:after="0" w:line="240" w:lineRule="auto"/>
        <w:rPr>
          <w:rFonts w:ascii="Segoe UI" w:hAnsi="Segoe UI" w:cs="Segoe UI"/>
          <w:szCs w:val="20"/>
        </w:rPr>
      </w:pPr>
    </w:p>
    <w:tbl>
      <w:tblPr>
        <w:tblStyle w:val="TableGrid"/>
        <w:tblW w:w="15393" w:type="dxa"/>
        <w:tblLook w:val="04A0" w:firstRow="1" w:lastRow="0" w:firstColumn="1" w:lastColumn="0" w:noHBand="0" w:noVBand="1"/>
      </w:tblPr>
      <w:tblGrid>
        <w:gridCol w:w="2260"/>
        <w:gridCol w:w="1666"/>
        <w:gridCol w:w="2860"/>
        <w:gridCol w:w="1431"/>
        <w:gridCol w:w="2268"/>
        <w:gridCol w:w="2747"/>
        <w:gridCol w:w="2161"/>
      </w:tblGrid>
      <w:tr w:rsidR="0087281E" w:rsidRPr="007C1541" w14:paraId="6BDBCAB7" w14:textId="77777777" w:rsidTr="0087281E">
        <w:tc>
          <w:tcPr>
            <w:tcW w:w="2260" w:type="dxa"/>
            <w:shd w:val="clear" w:color="auto" w:fill="D1E2FF"/>
            <w:vAlign w:val="center"/>
          </w:tcPr>
          <w:p w14:paraId="4E4CD6E8" w14:textId="77777777" w:rsidR="007C1541" w:rsidRPr="0087281E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szCs w:val="20"/>
              </w:rPr>
            </w:pPr>
            <w:r w:rsidRPr="0087281E">
              <w:rPr>
                <w:rFonts w:ascii="Segoe UI" w:hAnsi="Segoe UI" w:cs="Segoe UI"/>
                <w:b/>
                <w:bCs/>
                <w:szCs w:val="20"/>
              </w:rPr>
              <w:t>Supplier</w:t>
            </w:r>
          </w:p>
        </w:tc>
        <w:tc>
          <w:tcPr>
            <w:tcW w:w="1666" w:type="dxa"/>
            <w:shd w:val="clear" w:color="auto" w:fill="D1E2FF"/>
            <w:vAlign w:val="center"/>
          </w:tcPr>
          <w:p w14:paraId="74DD5839" w14:textId="77777777" w:rsidR="007C1541" w:rsidRPr="0087281E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szCs w:val="20"/>
              </w:rPr>
            </w:pPr>
            <w:r w:rsidRPr="0087281E">
              <w:rPr>
                <w:rFonts w:ascii="Segoe UI" w:hAnsi="Segoe UI" w:cs="Segoe UI"/>
                <w:b/>
                <w:bCs/>
                <w:szCs w:val="20"/>
              </w:rPr>
              <w:t>Site(s)</w:t>
            </w:r>
          </w:p>
        </w:tc>
        <w:tc>
          <w:tcPr>
            <w:tcW w:w="2860" w:type="dxa"/>
            <w:shd w:val="clear" w:color="auto" w:fill="D1E2FF"/>
            <w:vAlign w:val="center"/>
          </w:tcPr>
          <w:p w14:paraId="6A8E69A8" w14:textId="77777777" w:rsidR="007C1541" w:rsidRPr="0087281E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szCs w:val="20"/>
              </w:rPr>
            </w:pPr>
            <w:r w:rsidRPr="0087281E">
              <w:rPr>
                <w:rFonts w:ascii="Segoe UI" w:hAnsi="Segoe UI" w:cs="Segoe UI"/>
                <w:b/>
                <w:bCs/>
                <w:szCs w:val="20"/>
              </w:rPr>
              <w:t>Primary contact</w:t>
            </w:r>
          </w:p>
        </w:tc>
        <w:tc>
          <w:tcPr>
            <w:tcW w:w="1431" w:type="dxa"/>
            <w:shd w:val="clear" w:color="auto" w:fill="D1E2FF"/>
            <w:vAlign w:val="center"/>
          </w:tcPr>
          <w:p w14:paraId="7478420C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Role</w:t>
            </w:r>
          </w:p>
        </w:tc>
        <w:tc>
          <w:tcPr>
            <w:tcW w:w="5015" w:type="dxa"/>
            <w:gridSpan w:val="2"/>
            <w:shd w:val="clear" w:color="auto" w:fill="D1E2FF"/>
            <w:vAlign w:val="center"/>
          </w:tcPr>
          <w:p w14:paraId="448AB567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Email</w:t>
            </w:r>
          </w:p>
        </w:tc>
        <w:tc>
          <w:tcPr>
            <w:tcW w:w="2161" w:type="dxa"/>
            <w:shd w:val="clear" w:color="auto" w:fill="D1E2FF"/>
            <w:vAlign w:val="center"/>
          </w:tcPr>
          <w:p w14:paraId="185E11C1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Phone</w:t>
            </w:r>
          </w:p>
        </w:tc>
      </w:tr>
      <w:tr w:rsidR="0087281E" w:rsidRPr="007C1541" w14:paraId="757EAE6F" w14:textId="77777777" w:rsidTr="0087281E">
        <w:tc>
          <w:tcPr>
            <w:tcW w:w="2260" w:type="dxa"/>
            <w:vAlign w:val="center"/>
          </w:tcPr>
          <w:p w14:paraId="69FCB1C2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1E3C533E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860" w:type="dxa"/>
            <w:vAlign w:val="center"/>
          </w:tcPr>
          <w:p w14:paraId="0B523D5B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431" w:type="dxa"/>
            <w:vAlign w:val="center"/>
          </w:tcPr>
          <w:p w14:paraId="6D0878A3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5015" w:type="dxa"/>
            <w:gridSpan w:val="2"/>
            <w:vAlign w:val="center"/>
          </w:tcPr>
          <w:p w14:paraId="79090856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161" w:type="dxa"/>
            <w:vAlign w:val="center"/>
          </w:tcPr>
          <w:p w14:paraId="6A91C6A6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87281E" w:rsidRPr="007C1541" w14:paraId="31A8F339" w14:textId="77777777" w:rsidTr="0087281E">
        <w:tc>
          <w:tcPr>
            <w:tcW w:w="2260" w:type="dxa"/>
            <w:shd w:val="clear" w:color="auto" w:fill="D1E2FF"/>
            <w:vAlign w:val="center"/>
          </w:tcPr>
          <w:p w14:paraId="17F6DA41" w14:textId="77777777" w:rsidR="007C1541" w:rsidRPr="0087281E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b/>
                <w:bCs/>
                <w:szCs w:val="20"/>
              </w:rPr>
            </w:pPr>
            <w:r w:rsidRPr="0087281E">
              <w:rPr>
                <w:rFonts w:ascii="Segoe UI" w:hAnsi="Segoe UI" w:cs="Segoe UI"/>
                <w:b/>
                <w:bCs/>
                <w:szCs w:val="20"/>
              </w:rPr>
              <w:t>Escalation contact</w:t>
            </w:r>
          </w:p>
        </w:tc>
        <w:tc>
          <w:tcPr>
            <w:tcW w:w="1666" w:type="dxa"/>
            <w:shd w:val="clear" w:color="auto" w:fill="D1E2FF"/>
            <w:vAlign w:val="center"/>
          </w:tcPr>
          <w:p w14:paraId="741FA1E3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Role</w:t>
            </w:r>
          </w:p>
        </w:tc>
        <w:tc>
          <w:tcPr>
            <w:tcW w:w="4291" w:type="dxa"/>
            <w:gridSpan w:val="2"/>
            <w:shd w:val="clear" w:color="auto" w:fill="D1E2FF"/>
            <w:vAlign w:val="center"/>
          </w:tcPr>
          <w:p w14:paraId="7C927D18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Email</w:t>
            </w:r>
          </w:p>
        </w:tc>
        <w:tc>
          <w:tcPr>
            <w:tcW w:w="2268" w:type="dxa"/>
            <w:shd w:val="clear" w:color="auto" w:fill="D1E2FF"/>
            <w:vAlign w:val="center"/>
          </w:tcPr>
          <w:p w14:paraId="1AD5F6D6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Phone</w:t>
            </w:r>
          </w:p>
        </w:tc>
        <w:tc>
          <w:tcPr>
            <w:tcW w:w="4908" w:type="dxa"/>
            <w:gridSpan w:val="2"/>
            <w:shd w:val="clear" w:color="auto" w:fill="D1E2FF"/>
            <w:vAlign w:val="center"/>
          </w:tcPr>
          <w:p w14:paraId="1D6B1FA0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On-call notes</w:t>
            </w:r>
          </w:p>
        </w:tc>
      </w:tr>
      <w:tr w:rsidR="0087281E" w:rsidRPr="007C1541" w14:paraId="54A7ECB1" w14:textId="77777777" w:rsidTr="0087281E">
        <w:tc>
          <w:tcPr>
            <w:tcW w:w="2260" w:type="dxa"/>
            <w:vAlign w:val="center"/>
          </w:tcPr>
          <w:p w14:paraId="3987B117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666" w:type="dxa"/>
            <w:vAlign w:val="center"/>
          </w:tcPr>
          <w:p w14:paraId="25A1A1F7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291" w:type="dxa"/>
            <w:gridSpan w:val="2"/>
            <w:vAlign w:val="center"/>
          </w:tcPr>
          <w:p w14:paraId="44CF35B4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C4C2456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908" w:type="dxa"/>
            <w:gridSpan w:val="2"/>
            <w:vAlign w:val="center"/>
          </w:tcPr>
          <w:p w14:paraId="701AF14C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</w:tr>
    </w:tbl>
    <w:p w14:paraId="49301459" w14:textId="77777777" w:rsidR="007C1541" w:rsidRPr="007C1541" w:rsidRDefault="007C1541" w:rsidP="007C1541">
      <w:pPr>
        <w:pStyle w:val="Subtitle"/>
        <w:numPr>
          <w:ilvl w:val="0"/>
          <w:numId w:val="0"/>
        </w:numPr>
        <w:spacing w:before="120" w:after="60"/>
        <w:ind w:left="360" w:hanging="360"/>
        <w:rPr>
          <w:b/>
          <w:bCs/>
          <w:sz w:val="20"/>
          <w:szCs w:val="20"/>
        </w:rPr>
      </w:pPr>
      <w:r w:rsidRPr="007C1541">
        <w:rPr>
          <w:b/>
          <w:bCs/>
          <w:sz w:val="20"/>
          <w:szCs w:val="20"/>
        </w:rPr>
        <w:t>Capabilities &amp; capacity</w:t>
      </w:r>
    </w:p>
    <w:tbl>
      <w:tblPr>
        <w:tblStyle w:val="TableGrid"/>
        <w:tblW w:w="15407" w:type="dxa"/>
        <w:tblLook w:val="04A0" w:firstRow="1" w:lastRow="0" w:firstColumn="1" w:lastColumn="0" w:noHBand="0" w:noVBand="1"/>
      </w:tblPr>
      <w:tblGrid>
        <w:gridCol w:w="3929"/>
        <w:gridCol w:w="4283"/>
        <w:gridCol w:w="1372"/>
        <w:gridCol w:w="1805"/>
        <w:gridCol w:w="1834"/>
        <w:gridCol w:w="2184"/>
      </w:tblGrid>
      <w:tr w:rsidR="0087281E" w:rsidRPr="007C1541" w14:paraId="0B3363D3" w14:textId="77777777" w:rsidTr="0087281E">
        <w:tc>
          <w:tcPr>
            <w:tcW w:w="3929" w:type="dxa"/>
            <w:shd w:val="clear" w:color="auto" w:fill="D1E2FF"/>
            <w:vAlign w:val="center"/>
          </w:tcPr>
          <w:p w14:paraId="54897033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Product/Service</w:t>
            </w:r>
          </w:p>
        </w:tc>
        <w:tc>
          <w:tcPr>
            <w:tcW w:w="4283" w:type="dxa"/>
            <w:shd w:val="clear" w:color="auto" w:fill="D1E2FF"/>
            <w:vAlign w:val="center"/>
          </w:tcPr>
          <w:p w14:paraId="37A23483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Alt SKU/spec</w:t>
            </w:r>
          </w:p>
        </w:tc>
        <w:tc>
          <w:tcPr>
            <w:tcW w:w="1372" w:type="dxa"/>
            <w:shd w:val="clear" w:color="auto" w:fill="D1E2FF"/>
            <w:vAlign w:val="center"/>
          </w:tcPr>
          <w:p w14:paraId="64C55337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Line/Cell</w:t>
            </w:r>
          </w:p>
        </w:tc>
        <w:tc>
          <w:tcPr>
            <w:tcW w:w="1805" w:type="dxa"/>
            <w:shd w:val="clear" w:color="auto" w:fill="D1E2FF"/>
            <w:vAlign w:val="center"/>
          </w:tcPr>
          <w:p w14:paraId="011645B8" w14:textId="4C43B5AF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Std capacity /</w:t>
            </w:r>
            <w:r w:rsidR="0087281E">
              <w:rPr>
                <w:rFonts w:ascii="Segoe UI" w:hAnsi="Segoe UI" w:cs="Segoe UI"/>
                <w:szCs w:val="20"/>
              </w:rPr>
              <w:t xml:space="preserve"> </w:t>
            </w:r>
            <w:r w:rsidRPr="007C1541">
              <w:rPr>
                <w:rFonts w:ascii="Segoe UI" w:hAnsi="Segoe UI" w:cs="Segoe UI"/>
                <w:szCs w:val="20"/>
              </w:rPr>
              <w:t>day</w:t>
            </w:r>
          </w:p>
        </w:tc>
        <w:tc>
          <w:tcPr>
            <w:tcW w:w="1834" w:type="dxa"/>
            <w:shd w:val="clear" w:color="auto" w:fill="D1E2FF"/>
            <w:vAlign w:val="center"/>
          </w:tcPr>
          <w:p w14:paraId="4E7D4410" w14:textId="5C9DE785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Peak /</w:t>
            </w:r>
            <w:r w:rsidR="0087281E">
              <w:rPr>
                <w:rFonts w:ascii="Segoe UI" w:hAnsi="Segoe UI" w:cs="Segoe UI"/>
                <w:szCs w:val="20"/>
              </w:rPr>
              <w:t xml:space="preserve"> </w:t>
            </w:r>
            <w:r w:rsidRPr="007C1541">
              <w:rPr>
                <w:rFonts w:ascii="Segoe UI" w:hAnsi="Segoe UI" w:cs="Segoe UI"/>
                <w:szCs w:val="20"/>
              </w:rPr>
              <w:t>day</w:t>
            </w:r>
          </w:p>
        </w:tc>
        <w:tc>
          <w:tcPr>
            <w:tcW w:w="2184" w:type="dxa"/>
            <w:shd w:val="clear" w:color="auto" w:fill="D1E2FF"/>
            <w:vAlign w:val="center"/>
          </w:tcPr>
          <w:p w14:paraId="36A8F7B3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Changeover (min)</w:t>
            </w:r>
          </w:p>
        </w:tc>
      </w:tr>
      <w:tr w:rsidR="0087281E" w:rsidRPr="007C1541" w14:paraId="49E6BAC5" w14:textId="77777777" w:rsidTr="0087281E">
        <w:tc>
          <w:tcPr>
            <w:tcW w:w="3929" w:type="dxa"/>
            <w:vAlign w:val="center"/>
          </w:tcPr>
          <w:p w14:paraId="4D89484E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283" w:type="dxa"/>
            <w:vAlign w:val="center"/>
          </w:tcPr>
          <w:p w14:paraId="26A7AA16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0934C7FE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805" w:type="dxa"/>
            <w:vAlign w:val="center"/>
          </w:tcPr>
          <w:p w14:paraId="48E8FF04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834" w:type="dxa"/>
            <w:vAlign w:val="center"/>
          </w:tcPr>
          <w:p w14:paraId="2D8C0895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184" w:type="dxa"/>
            <w:vAlign w:val="center"/>
          </w:tcPr>
          <w:p w14:paraId="70320495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87281E" w:rsidRPr="007C1541" w14:paraId="4D45149B" w14:textId="77777777" w:rsidTr="0087281E">
        <w:tc>
          <w:tcPr>
            <w:tcW w:w="3929" w:type="dxa"/>
            <w:vAlign w:val="center"/>
          </w:tcPr>
          <w:p w14:paraId="3397EE1C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283" w:type="dxa"/>
            <w:vAlign w:val="center"/>
          </w:tcPr>
          <w:p w14:paraId="66967A24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35D8AC58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805" w:type="dxa"/>
            <w:vAlign w:val="center"/>
          </w:tcPr>
          <w:p w14:paraId="545869B5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834" w:type="dxa"/>
            <w:vAlign w:val="center"/>
          </w:tcPr>
          <w:p w14:paraId="5EDC385E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184" w:type="dxa"/>
            <w:vAlign w:val="center"/>
          </w:tcPr>
          <w:p w14:paraId="416B5267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87281E" w:rsidRPr="007C1541" w14:paraId="05B9982E" w14:textId="77777777" w:rsidTr="0087281E">
        <w:tc>
          <w:tcPr>
            <w:tcW w:w="3929" w:type="dxa"/>
            <w:vAlign w:val="center"/>
          </w:tcPr>
          <w:p w14:paraId="6E345A51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283" w:type="dxa"/>
            <w:vAlign w:val="center"/>
          </w:tcPr>
          <w:p w14:paraId="6979D7B9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0255CF9E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805" w:type="dxa"/>
            <w:vAlign w:val="center"/>
          </w:tcPr>
          <w:p w14:paraId="310A9A18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834" w:type="dxa"/>
            <w:vAlign w:val="center"/>
          </w:tcPr>
          <w:p w14:paraId="7EC65F50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184" w:type="dxa"/>
            <w:vAlign w:val="center"/>
          </w:tcPr>
          <w:p w14:paraId="1B4373AE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87281E" w:rsidRPr="007C1541" w14:paraId="2974AE14" w14:textId="77777777" w:rsidTr="0087281E">
        <w:tc>
          <w:tcPr>
            <w:tcW w:w="3929" w:type="dxa"/>
            <w:vAlign w:val="center"/>
          </w:tcPr>
          <w:p w14:paraId="3C0FD881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283" w:type="dxa"/>
            <w:vAlign w:val="center"/>
          </w:tcPr>
          <w:p w14:paraId="46F1A4C1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3F4A5C6D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805" w:type="dxa"/>
            <w:vAlign w:val="center"/>
          </w:tcPr>
          <w:p w14:paraId="22C8930C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834" w:type="dxa"/>
            <w:vAlign w:val="center"/>
          </w:tcPr>
          <w:p w14:paraId="03BDF7D9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184" w:type="dxa"/>
            <w:vAlign w:val="center"/>
          </w:tcPr>
          <w:p w14:paraId="29D9F40F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</w:tbl>
    <w:p w14:paraId="7C470BCE" w14:textId="77777777" w:rsidR="007C1541" w:rsidRPr="007C1541" w:rsidRDefault="007C1541" w:rsidP="007C1541">
      <w:pPr>
        <w:pStyle w:val="Subtitle"/>
        <w:numPr>
          <w:ilvl w:val="0"/>
          <w:numId w:val="0"/>
        </w:numPr>
        <w:spacing w:before="120" w:after="60"/>
        <w:ind w:left="360" w:hanging="360"/>
        <w:rPr>
          <w:b/>
          <w:bCs/>
          <w:sz w:val="20"/>
          <w:szCs w:val="20"/>
        </w:rPr>
      </w:pPr>
      <w:r w:rsidRPr="007C1541">
        <w:rPr>
          <w:b/>
          <w:bCs/>
          <w:sz w:val="20"/>
          <w:szCs w:val="20"/>
        </w:rPr>
        <w:t>Buffers &amp; constraints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4"/>
        <w:gridCol w:w="1965"/>
        <w:gridCol w:w="2855"/>
        <w:gridCol w:w="5544"/>
        <w:gridCol w:w="3065"/>
      </w:tblGrid>
      <w:tr w:rsidR="007C1541" w:rsidRPr="007C1541" w14:paraId="4DC3F9B2" w14:textId="77777777" w:rsidTr="0087281E">
        <w:tc>
          <w:tcPr>
            <w:tcW w:w="1964" w:type="dxa"/>
            <w:shd w:val="clear" w:color="auto" w:fill="D1E2FF"/>
            <w:vAlign w:val="center"/>
          </w:tcPr>
          <w:p w14:paraId="4C9CD62C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Safety stock (days)</w:t>
            </w:r>
          </w:p>
        </w:tc>
        <w:tc>
          <w:tcPr>
            <w:tcW w:w="1965" w:type="dxa"/>
            <w:shd w:val="clear" w:color="auto" w:fill="D1E2FF"/>
            <w:vAlign w:val="center"/>
          </w:tcPr>
          <w:p w14:paraId="37D12509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MOQ</w:t>
            </w:r>
          </w:p>
        </w:tc>
        <w:tc>
          <w:tcPr>
            <w:tcW w:w="2855" w:type="dxa"/>
            <w:shd w:val="clear" w:color="auto" w:fill="D1E2FF"/>
            <w:vAlign w:val="center"/>
          </w:tcPr>
          <w:p w14:paraId="6D8695F2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Lead-time</w:t>
            </w:r>
          </w:p>
        </w:tc>
        <w:tc>
          <w:tcPr>
            <w:tcW w:w="5544" w:type="dxa"/>
            <w:shd w:val="clear" w:color="auto" w:fill="D1E2FF"/>
            <w:vAlign w:val="center"/>
          </w:tcPr>
          <w:p w14:paraId="5F335049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Critical materials</w:t>
            </w:r>
          </w:p>
        </w:tc>
        <w:tc>
          <w:tcPr>
            <w:tcW w:w="3065" w:type="dxa"/>
            <w:shd w:val="clear" w:color="auto" w:fill="D1E2FF"/>
            <w:vAlign w:val="center"/>
          </w:tcPr>
          <w:p w14:paraId="4E9BE599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Regulatory/cert</w:t>
            </w:r>
          </w:p>
        </w:tc>
      </w:tr>
      <w:tr w:rsidR="007C1541" w:rsidRPr="007C1541" w14:paraId="50E92D90" w14:textId="77777777" w:rsidTr="0087281E">
        <w:tc>
          <w:tcPr>
            <w:tcW w:w="1964" w:type="dxa"/>
            <w:vAlign w:val="center"/>
          </w:tcPr>
          <w:p w14:paraId="724EF6B4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5A5B5DD0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855" w:type="dxa"/>
            <w:vAlign w:val="center"/>
          </w:tcPr>
          <w:p w14:paraId="7E2AC94E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4A799FE2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3065" w:type="dxa"/>
            <w:vAlign w:val="center"/>
          </w:tcPr>
          <w:p w14:paraId="36F78655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</w:tbl>
    <w:p w14:paraId="1C85E07B" w14:textId="77777777" w:rsidR="007C1541" w:rsidRPr="007C1541" w:rsidRDefault="007C1541" w:rsidP="007C1541">
      <w:pPr>
        <w:pStyle w:val="Subtitle"/>
        <w:numPr>
          <w:ilvl w:val="0"/>
          <w:numId w:val="0"/>
        </w:numPr>
        <w:spacing w:before="120" w:after="60"/>
        <w:ind w:left="360" w:hanging="360"/>
        <w:rPr>
          <w:b/>
          <w:bCs/>
          <w:sz w:val="20"/>
          <w:szCs w:val="20"/>
        </w:rPr>
      </w:pPr>
      <w:r w:rsidRPr="007C1541">
        <w:rPr>
          <w:b/>
          <w:bCs/>
          <w:sz w:val="20"/>
          <w:szCs w:val="20"/>
        </w:rPr>
        <w:t>Logistics &amp; lanes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21"/>
        <w:gridCol w:w="1386"/>
        <w:gridCol w:w="2477"/>
        <w:gridCol w:w="4605"/>
        <w:gridCol w:w="4004"/>
      </w:tblGrid>
      <w:tr w:rsidR="007C1541" w:rsidRPr="007C1541" w14:paraId="0FE8B30C" w14:textId="77777777" w:rsidTr="0087281E">
        <w:tc>
          <w:tcPr>
            <w:tcW w:w="2921" w:type="dxa"/>
            <w:shd w:val="clear" w:color="auto" w:fill="D1E2FF"/>
            <w:vAlign w:val="center"/>
          </w:tcPr>
          <w:p w14:paraId="57018920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Primary lane</w:t>
            </w:r>
          </w:p>
        </w:tc>
        <w:tc>
          <w:tcPr>
            <w:tcW w:w="1386" w:type="dxa"/>
            <w:shd w:val="clear" w:color="auto" w:fill="D1E2FF"/>
            <w:vAlign w:val="center"/>
          </w:tcPr>
          <w:p w14:paraId="70F68489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Transit (days)</w:t>
            </w:r>
          </w:p>
        </w:tc>
        <w:tc>
          <w:tcPr>
            <w:tcW w:w="2477" w:type="dxa"/>
            <w:shd w:val="clear" w:color="auto" w:fill="D1E2FF"/>
            <w:vAlign w:val="center"/>
          </w:tcPr>
          <w:p w14:paraId="3C477BE6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Alt lane/site</w:t>
            </w:r>
          </w:p>
        </w:tc>
        <w:tc>
          <w:tcPr>
            <w:tcW w:w="4605" w:type="dxa"/>
            <w:shd w:val="clear" w:color="auto" w:fill="D1E2FF"/>
            <w:vAlign w:val="center"/>
          </w:tcPr>
          <w:p w14:paraId="1D68F169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Carrier(s)</w:t>
            </w:r>
          </w:p>
        </w:tc>
        <w:tc>
          <w:tcPr>
            <w:tcW w:w="4004" w:type="dxa"/>
            <w:shd w:val="clear" w:color="auto" w:fill="D1E2FF"/>
            <w:vAlign w:val="center"/>
          </w:tcPr>
          <w:p w14:paraId="5E020E3A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Special conditions (temp, DG)</w:t>
            </w:r>
          </w:p>
        </w:tc>
      </w:tr>
      <w:tr w:rsidR="007C1541" w:rsidRPr="007C1541" w14:paraId="4C856E79" w14:textId="77777777" w:rsidTr="0087281E">
        <w:tc>
          <w:tcPr>
            <w:tcW w:w="2921" w:type="dxa"/>
            <w:vAlign w:val="center"/>
          </w:tcPr>
          <w:p w14:paraId="6D297D04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386" w:type="dxa"/>
            <w:vAlign w:val="center"/>
          </w:tcPr>
          <w:p w14:paraId="6BAE025A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477" w:type="dxa"/>
            <w:vAlign w:val="center"/>
          </w:tcPr>
          <w:p w14:paraId="0D9D394C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605" w:type="dxa"/>
            <w:vAlign w:val="center"/>
          </w:tcPr>
          <w:p w14:paraId="63ABE329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543691D5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C1541" w:rsidRPr="007C1541" w14:paraId="7EB327FD" w14:textId="77777777" w:rsidTr="0087281E">
        <w:tc>
          <w:tcPr>
            <w:tcW w:w="2921" w:type="dxa"/>
            <w:vAlign w:val="center"/>
          </w:tcPr>
          <w:p w14:paraId="35EBE67C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386" w:type="dxa"/>
            <w:vAlign w:val="center"/>
          </w:tcPr>
          <w:p w14:paraId="35F5E44F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477" w:type="dxa"/>
            <w:vAlign w:val="center"/>
          </w:tcPr>
          <w:p w14:paraId="35448C8E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605" w:type="dxa"/>
            <w:vAlign w:val="center"/>
          </w:tcPr>
          <w:p w14:paraId="21D105F8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6ADEC186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7C1541" w:rsidRPr="007C1541" w14:paraId="7E988D33" w14:textId="77777777" w:rsidTr="0087281E">
        <w:tc>
          <w:tcPr>
            <w:tcW w:w="2921" w:type="dxa"/>
            <w:vAlign w:val="center"/>
          </w:tcPr>
          <w:p w14:paraId="3A120DEC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386" w:type="dxa"/>
            <w:vAlign w:val="center"/>
          </w:tcPr>
          <w:p w14:paraId="61ACD7B2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477" w:type="dxa"/>
            <w:vAlign w:val="center"/>
          </w:tcPr>
          <w:p w14:paraId="3EDBB403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605" w:type="dxa"/>
            <w:vAlign w:val="center"/>
          </w:tcPr>
          <w:p w14:paraId="0D95A398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40B1C327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</w:tbl>
    <w:p w14:paraId="3AA3C379" w14:textId="5E179D05" w:rsidR="007C1541" w:rsidRPr="0087281E" w:rsidRDefault="007C1541" w:rsidP="0087281E">
      <w:pPr>
        <w:pStyle w:val="Subtitle"/>
        <w:numPr>
          <w:ilvl w:val="0"/>
          <w:numId w:val="0"/>
        </w:numPr>
        <w:spacing w:before="120" w:after="60"/>
        <w:ind w:left="360" w:hanging="360"/>
        <w:rPr>
          <w:b/>
          <w:bCs/>
          <w:sz w:val="20"/>
          <w:szCs w:val="20"/>
        </w:rPr>
      </w:pPr>
      <w:r w:rsidRPr="007C1541">
        <w:rPr>
          <w:b/>
          <w:bCs/>
          <w:sz w:val="20"/>
          <w:szCs w:val="20"/>
        </w:rPr>
        <w:t>Triggers &amp; fallbacks</w:t>
      </w:r>
      <w:r w:rsidR="0087281E">
        <w:rPr>
          <w:b/>
          <w:bCs/>
          <w:sz w:val="20"/>
          <w:szCs w:val="20"/>
        </w:rPr>
        <w:t xml:space="preserve">    </w:t>
      </w:r>
      <w:r w:rsidR="0087281E" w:rsidRPr="0087281E">
        <w:rPr>
          <w:rFonts w:cs="Segoe UI"/>
          <w:i/>
          <w:iCs/>
          <w:sz w:val="18"/>
          <w:szCs w:val="18"/>
        </w:rPr>
        <w:t>Define the signals that switch to the fallback (and when to switch back)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05"/>
        <w:gridCol w:w="3306"/>
        <w:gridCol w:w="3306"/>
        <w:gridCol w:w="3306"/>
        <w:gridCol w:w="2170"/>
      </w:tblGrid>
      <w:tr w:rsidR="0087281E" w:rsidRPr="007C1541" w14:paraId="69C063AB" w14:textId="77777777" w:rsidTr="0087281E">
        <w:tc>
          <w:tcPr>
            <w:tcW w:w="3305" w:type="dxa"/>
            <w:shd w:val="clear" w:color="auto" w:fill="D1E2FF"/>
            <w:vAlign w:val="center"/>
          </w:tcPr>
          <w:p w14:paraId="378EC3BC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Trigger (signal)</w:t>
            </w:r>
          </w:p>
        </w:tc>
        <w:tc>
          <w:tcPr>
            <w:tcW w:w="3306" w:type="dxa"/>
            <w:shd w:val="clear" w:color="auto" w:fill="D1E2FF"/>
            <w:vAlign w:val="center"/>
          </w:tcPr>
          <w:p w14:paraId="7AF7E7C6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Entry criteria</w:t>
            </w:r>
          </w:p>
        </w:tc>
        <w:tc>
          <w:tcPr>
            <w:tcW w:w="3306" w:type="dxa"/>
            <w:shd w:val="clear" w:color="auto" w:fill="D1E2FF"/>
            <w:vAlign w:val="center"/>
          </w:tcPr>
          <w:p w14:paraId="13838707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Fallback action</w:t>
            </w:r>
          </w:p>
        </w:tc>
        <w:tc>
          <w:tcPr>
            <w:tcW w:w="3306" w:type="dxa"/>
            <w:shd w:val="clear" w:color="auto" w:fill="D1E2FF"/>
            <w:vAlign w:val="center"/>
          </w:tcPr>
          <w:p w14:paraId="37DFC0D4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Exit criteria</w:t>
            </w:r>
          </w:p>
        </w:tc>
        <w:tc>
          <w:tcPr>
            <w:tcW w:w="2170" w:type="dxa"/>
            <w:shd w:val="clear" w:color="auto" w:fill="D1E2FF"/>
            <w:vAlign w:val="center"/>
          </w:tcPr>
          <w:p w14:paraId="1DF56214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Owner</w:t>
            </w:r>
          </w:p>
        </w:tc>
      </w:tr>
      <w:tr w:rsidR="0087281E" w:rsidRPr="007C1541" w14:paraId="23789611" w14:textId="77777777" w:rsidTr="0087281E">
        <w:tc>
          <w:tcPr>
            <w:tcW w:w="3305" w:type="dxa"/>
            <w:vAlign w:val="center"/>
          </w:tcPr>
          <w:p w14:paraId="14BC7F20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3306" w:type="dxa"/>
            <w:vAlign w:val="center"/>
          </w:tcPr>
          <w:p w14:paraId="1E65A699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3306" w:type="dxa"/>
            <w:vAlign w:val="center"/>
          </w:tcPr>
          <w:p w14:paraId="3CB5095C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3306" w:type="dxa"/>
            <w:vAlign w:val="center"/>
          </w:tcPr>
          <w:p w14:paraId="0834D6BB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6E1E8245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87281E" w:rsidRPr="007C1541" w14:paraId="0959DE8A" w14:textId="77777777" w:rsidTr="0087281E">
        <w:tc>
          <w:tcPr>
            <w:tcW w:w="3305" w:type="dxa"/>
            <w:vAlign w:val="center"/>
          </w:tcPr>
          <w:p w14:paraId="6421CD89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3306" w:type="dxa"/>
            <w:vAlign w:val="center"/>
          </w:tcPr>
          <w:p w14:paraId="7FD6E5EB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3306" w:type="dxa"/>
            <w:vAlign w:val="center"/>
          </w:tcPr>
          <w:p w14:paraId="723F70D0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3306" w:type="dxa"/>
            <w:vAlign w:val="center"/>
          </w:tcPr>
          <w:p w14:paraId="06D7D2ED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20C38F36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87281E" w:rsidRPr="007C1541" w14:paraId="09602B2B" w14:textId="77777777" w:rsidTr="0087281E">
        <w:tc>
          <w:tcPr>
            <w:tcW w:w="3305" w:type="dxa"/>
            <w:vAlign w:val="center"/>
          </w:tcPr>
          <w:p w14:paraId="2CEC2160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3306" w:type="dxa"/>
            <w:vAlign w:val="center"/>
          </w:tcPr>
          <w:p w14:paraId="79C93C69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3306" w:type="dxa"/>
            <w:vAlign w:val="center"/>
          </w:tcPr>
          <w:p w14:paraId="381F6E7F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3306" w:type="dxa"/>
            <w:vAlign w:val="center"/>
          </w:tcPr>
          <w:p w14:paraId="28DEDCC6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08C85B38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  <w:tr w:rsidR="0087281E" w:rsidRPr="007C1541" w14:paraId="1B8EFBB7" w14:textId="77777777" w:rsidTr="0087281E">
        <w:tc>
          <w:tcPr>
            <w:tcW w:w="3305" w:type="dxa"/>
            <w:vAlign w:val="center"/>
          </w:tcPr>
          <w:p w14:paraId="4964D076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3306" w:type="dxa"/>
            <w:vAlign w:val="center"/>
          </w:tcPr>
          <w:p w14:paraId="3B9E0F6A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3306" w:type="dxa"/>
            <w:vAlign w:val="center"/>
          </w:tcPr>
          <w:p w14:paraId="39C23976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3306" w:type="dxa"/>
            <w:vAlign w:val="center"/>
          </w:tcPr>
          <w:p w14:paraId="6B23498B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2170" w:type="dxa"/>
            <w:vAlign w:val="center"/>
          </w:tcPr>
          <w:p w14:paraId="43C945FE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</w:tr>
    </w:tbl>
    <w:p w14:paraId="575B582C" w14:textId="77777777" w:rsidR="007C1541" w:rsidRPr="007C1541" w:rsidRDefault="007C1541" w:rsidP="007C1541">
      <w:pPr>
        <w:pStyle w:val="Subtitle"/>
        <w:numPr>
          <w:ilvl w:val="0"/>
          <w:numId w:val="0"/>
        </w:numPr>
        <w:spacing w:before="120" w:after="60"/>
        <w:ind w:left="360" w:hanging="360"/>
        <w:rPr>
          <w:b/>
          <w:bCs/>
          <w:sz w:val="20"/>
          <w:szCs w:val="20"/>
        </w:rPr>
      </w:pPr>
      <w:r w:rsidRPr="007C1541">
        <w:rPr>
          <w:b/>
          <w:bCs/>
          <w:sz w:val="20"/>
          <w:szCs w:val="20"/>
        </w:rPr>
        <w:t>Issues &amp; actions (from reviews/drills)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9"/>
        <w:gridCol w:w="4004"/>
        <w:gridCol w:w="1701"/>
        <w:gridCol w:w="1755"/>
        <w:gridCol w:w="4004"/>
      </w:tblGrid>
      <w:tr w:rsidR="007C1541" w:rsidRPr="007C1541" w14:paraId="4826212B" w14:textId="77777777" w:rsidTr="0087281E">
        <w:tc>
          <w:tcPr>
            <w:tcW w:w="3929" w:type="dxa"/>
            <w:shd w:val="clear" w:color="auto" w:fill="D1E2FF"/>
            <w:vAlign w:val="center"/>
          </w:tcPr>
          <w:p w14:paraId="66526EC4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Issue</w:t>
            </w:r>
          </w:p>
        </w:tc>
        <w:tc>
          <w:tcPr>
            <w:tcW w:w="4004" w:type="dxa"/>
            <w:shd w:val="clear" w:color="auto" w:fill="D1E2FF"/>
            <w:vAlign w:val="center"/>
          </w:tcPr>
          <w:p w14:paraId="03704CCB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Action</w:t>
            </w:r>
          </w:p>
        </w:tc>
        <w:tc>
          <w:tcPr>
            <w:tcW w:w="1701" w:type="dxa"/>
            <w:shd w:val="clear" w:color="auto" w:fill="D1E2FF"/>
            <w:vAlign w:val="center"/>
          </w:tcPr>
          <w:p w14:paraId="063EB754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Owner</w:t>
            </w:r>
          </w:p>
        </w:tc>
        <w:tc>
          <w:tcPr>
            <w:tcW w:w="1755" w:type="dxa"/>
            <w:shd w:val="clear" w:color="auto" w:fill="D1E2FF"/>
            <w:vAlign w:val="center"/>
          </w:tcPr>
          <w:p w14:paraId="2F0BD21B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Due date</w:t>
            </w:r>
          </w:p>
        </w:tc>
        <w:tc>
          <w:tcPr>
            <w:tcW w:w="4004" w:type="dxa"/>
            <w:shd w:val="clear" w:color="auto" w:fill="D1E2FF"/>
            <w:vAlign w:val="center"/>
          </w:tcPr>
          <w:p w14:paraId="73881F4F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  <w:r w:rsidRPr="007C1541">
              <w:rPr>
                <w:rFonts w:ascii="Segoe UI" w:hAnsi="Segoe UI" w:cs="Segoe UI"/>
                <w:szCs w:val="20"/>
              </w:rPr>
              <w:t>Status/Evidence</w:t>
            </w:r>
          </w:p>
        </w:tc>
      </w:tr>
      <w:tr w:rsidR="007C1541" w:rsidRPr="007C1541" w14:paraId="5F156EEF" w14:textId="77777777" w:rsidTr="0087281E">
        <w:tc>
          <w:tcPr>
            <w:tcW w:w="3929" w:type="dxa"/>
            <w:vAlign w:val="center"/>
          </w:tcPr>
          <w:p w14:paraId="79D3580B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3BE58DA4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07798ED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755" w:type="dxa"/>
            <w:vAlign w:val="center"/>
          </w:tcPr>
          <w:p w14:paraId="3732BFD3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30F5C1B8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</w:tr>
      <w:tr w:rsidR="007C1541" w:rsidRPr="007C1541" w14:paraId="4CC6B332" w14:textId="77777777" w:rsidTr="0087281E">
        <w:tc>
          <w:tcPr>
            <w:tcW w:w="3929" w:type="dxa"/>
            <w:vAlign w:val="center"/>
          </w:tcPr>
          <w:p w14:paraId="544D9E6A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40C32F4F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AFACBA2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755" w:type="dxa"/>
            <w:vAlign w:val="center"/>
          </w:tcPr>
          <w:p w14:paraId="2262C8D7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42BFA26B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</w:tr>
      <w:tr w:rsidR="007C1541" w:rsidRPr="007C1541" w14:paraId="1CB10CDA" w14:textId="77777777" w:rsidTr="0087281E">
        <w:tc>
          <w:tcPr>
            <w:tcW w:w="3929" w:type="dxa"/>
            <w:vAlign w:val="center"/>
          </w:tcPr>
          <w:p w14:paraId="7DD55436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7C0C8DA8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8A3518F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755" w:type="dxa"/>
            <w:vAlign w:val="center"/>
          </w:tcPr>
          <w:p w14:paraId="7C7C813C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4F76D408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</w:tr>
      <w:tr w:rsidR="007C1541" w:rsidRPr="007C1541" w14:paraId="3DBCD2DE" w14:textId="77777777" w:rsidTr="0087281E">
        <w:tc>
          <w:tcPr>
            <w:tcW w:w="3929" w:type="dxa"/>
            <w:vAlign w:val="center"/>
          </w:tcPr>
          <w:p w14:paraId="4F46C7C8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696B3386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0A47CC9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755" w:type="dxa"/>
            <w:vAlign w:val="center"/>
          </w:tcPr>
          <w:p w14:paraId="51541471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21A122B2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</w:tr>
      <w:tr w:rsidR="007C1541" w:rsidRPr="007C1541" w14:paraId="17F228BC" w14:textId="77777777" w:rsidTr="0087281E">
        <w:tc>
          <w:tcPr>
            <w:tcW w:w="3929" w:type="dxa"/>
            <w:vAlign w:val="center"/>
          </w:tcPr>
          <w:p w14:paraId="0FF25E13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600FC70F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8546137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1755" w:type="dxa"/>
            <w:vAlign w:val="center"/>
          </w:tcPr>
          <w:p w14:paraId="382261DC" w14:textId="77777777" w:rsidR="007C1541" w:rsidRPr="007C1541" w:rsidRDefault="007C1541" w:rsidP="007C1541">
            <w:pPr>
              <w:spacing w:line="240" w:lineRule="auto"/>
              <w:jc w:val="center"/>
              <w:rPr>
                <w:rFonts w:ascii="Segoe UI" w:hAnsi="Segoe UI" w:cs="Segoe UI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1A10F776" w14:textId="77777777" w:rsidR="007C1541" w:rsidRPr="007C1541" w:rsidRDefault="007C1541" w:rsidP="007C1541">
            <w:pPr>
              <w:spacing w:line="240" w:lineRule="auto"/>
              <w:jc w:val="left"/>
              <w:rPr>
                <w:rFonts w:ascii="Segoe UI" w:hAnsi="Segoe UI" w:cs="Segoe UI"/>
                <w:szCs w:val="20"/>
              </w:rPr>
            </w:pPr>
          </w:p>
        </w:tc>
      </w:tr>
    </w:tbl>
    <w:p w14:paraId="05039BCC" w14:textId="77777777" w:rsidR="007C1541" w:rsidRPr="00490995" w:rsidRDefault="007C1541" w:rsidP="00490995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sectPr w:rsidR="007C1541" w:rsidRPr="00490995" w:rsidSect="00490995">
      <w:headerReference w:type="default" r:id="rId7"/>
      <w:footerReference w:type="default" r:id="rId8"/>
      <w:pgSz w:w="16838" w:h="11906" w:orient="landscape"/>
      <w:pgMar w:top="1202" w:right="678" w:bottom="709" w:left="709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9011" w14:textId="77777777" w:rsidR="004E465C" w:rsidRDefault="004E465C" w:rsidP="00AE5F98">
      <w:pPr>
        <w:spacing w:after="0" w:line="240" w:lineRule="auto"/>
      </w:pPr>
      <w:r>
        <w:separator/>
      </w:r>
    </w:p>
  </w:endnote>
  <w:endnote w:type="continuationSeparator" w:id="0">
    <w:p w14:paraId="15C2F4F4" w14:textId="77777777" w:rsidR="004E465C" w:rsidRDefault="004E465C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DD72" w14:textId="77777777" w:rsidR="004E465C" w:rsidRDefault="004E465C" w:rsidP="00AE5F98">
      <w:pPr>
        <w:spacing w:after="0" w:line="240" w:lineRule="auto"/>
      </w:pPr>
      <w:r>
        <w:separator/>
      </w:r>
    </w:p>
  </w:footnote>
  <w:footnote w:type="continuationSeparator" w:id="0">
    <w:p w14:paraId="1BA188CD" w14:textId="77777777" w:rsidR="004E465C" w:rsidRDefault="004E465C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57AC00D3" w:rsidR="00AE5F98" w:rsidRDefault="007C1541" w:rsidP="0052734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F74C9A3" wp14:editId="4B62867F">
              <wp:simplePos x="0" y="0"/>
              <wp:positionH relativeFrom="column">
                <wp:posOffset>-450215</wp:posOffset>
              </wp:positionH>
              <wp:positionV relativeFrom="paragraph">
                <wp:posOffset>19685</wp:posOffset>
              </wp:positionV>
              <wp:extent cx="10674350" cy="485775"/>
              <wp:effectExtent l="0" t="0" r="0" b="9525"/>
              <wp:wrapNone/>
              <wp:docPr id="124528135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674350" cy="485775"/>
                      </a:xfrm>
                      <a:prstGeom prst="rect">
                        <a:avLst/>
                      </a:prstGeom>
                      <a:solidFill>
                        <a:srgbClr val="093467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FDCDDA7" w14:textId="2591ABE1" w:rsidR="00AE5F98" w:rsidRPr="005C1F2A" w:rsidRDefault="007C1541" w:rsidP="004059AD">
                          <w:pPr>
                            <w:pStyle w:val="Title"/>
                            <w:spacing w:after="0"/>
                            <w:jc w:val="center"/>
                            <w:rPr>
                              <w:position w:val="4"/>
                              <w:sz w:val="36"/>
                              <w:szCs w:val="36"/>
                            </w:rPr>
                          </w:pPr>
                          <w:r w:rsidRPr="007C1541">
                            <w:rPr>
                              <w:rFonts w:ascii="Segoe UI Light" w:hAnsi="Segoe UI Light" w:cs="Segoe UI Light"/>
                              <w:position w:val="4"/>
                              <w:sz w:val="40"/>
                              <w:szCs w:val="40"/>
                            </w:rPr>
                            <w:t>Supplier Continuity Page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F74C9A3" id="Rectangle 200" o:spid="_x0000_s1026" style="position:absolute;left:0;text-align:left;margin-left:-35.45pt;margin-top:1.55pt;width:840.5pt;height:38.25pt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" fillcolor="#093467" stroked="f">
              <v:textbox inset="1mm,0,1mm,0">
                <w:txbxContent>
                  <w:p w14:paraId="5FDCDDA7" w14:textId="2591ABE1" w:rsidR="00AE5F98" w:rsidRPr="005C1F2A" w:rsidRDefault="007C1541" w:rsidP="004059AD">
                    <w:pPr>
                      <w:pStyle w:val="Title"/>
                      <w:spacing w:after="0"/>
                      <w:jc w:val="center"/>
                      <w:rPr>
                        <w:position w:val="4"/>
                        <w:sz w:val="36"/>
                        <w:szCs w:val="36"/>
                      </w:rPr>
                    </w:pPr>
                    <w:r w:rsidRPr="007C1541">
                      <w:rPr>
                        <w:rFonts w:ascii="Segoe UI Light" w:hAnsi="Segoe UI Light" w:cs="Segoe UI Light"/>
                        <w:position w:val="4"/>
                        <w:sz w:val="40"/>
                        <w:szCs w:val="40"/>
                      </w:rPr>
                      <w:t>Supplier Continuity Page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6B731CE" wp14:editId="69BB240A">
              <wp:simplePos x="0" y="0"/>
              <wp:positionH relativeFrom="column">
                <wp:posOffset>-450215</wp:posOffset>
              </wp:positionH>
              <wp:positionV relativeFrom="paragraph">
                <wp:posOffset>505460</wp:posOffset>
              </wp:positionV>
              <wp:extent cx="10674350" cy="0"/>
              <wp:effectExtent l="0" t="19050" r="31750" b="19050"/>
              <wp:wrapNone/>
              <wp:docPr id="1532925163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74350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DE3B93C" id="Straight Connector 1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5.45pt,39.8pt" to="805.0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" strokecolor="#ff5900 [3205]" strokeweight="2.2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1" allowOverlap="1" wp14:anchorId="55A8C4C6" wp14:editId="11C561B4">
          <wp:simplePos x="0" y="0"/>
          <wp:positionH relativeFrom="column">
            <wp:posOffset>9314180</wp:posOffset>
          </wp:positionH>
          <wp:positionV relativeFrom="paragraph">
            <wp:posOffset>93980</wp:posOffset>
          </wp:positionV>
          <wp:extent cx="318770" cy="323850"/>
          <wp:effectExtent l="0" t="0" r="5080" b="0"/>
          <wp:wrapNone/>
          <wp:docPr id="1322623717" name="Picture 5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847269" name="Picture 5" descr="A close up of a logo&#10;&#10;AI-generated content may be incorrect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5743"/>
                  <a:stretch>
                    <a:fillRect/>
                  </a:stretch>
                </pic:blipFill>
                <pic:spPr bwMode="auto">
                  <a:xfrm>
                    <a:off x="0" y="0"/>
                    <a:ext cx="318770" cy="3238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0"/>
  </w:num>
  <w:num w:numId="2" w16cid:durableId="1194341851">
    <w:abstractNumId w:val="0"/>
  </w:num>
  <w:num w:numId="3" w16cid:durableId="1062682217">
    <w:abstractNumId w:val="1"/>
  </w:num>
  <w:num w:numId="4" w16cid:durableId="1172574125">
    <w:abstractNumId w:val="2"/>
  </w:num>
  <w:num w:numId="5" w16cid:durableId="57175616">
    <w:abstractNumId w:val="2"/>
  </w:num>
  <w:num w:numId="6" w16cid:durableId="246619152">
    <w:abstractNumId w:val="2"/>
  </w:num>
  <w:num w:numId="7" w16cid:durableId="1608123292">
    <w:abstractNumId w:val="2"/>
  </w:num>
  <w:num w:numId="8" w16cid:durableId="270163793">
    <w:abstractNumId w:val="2"/>
  </w:num>
  <w:num w:numId="9" w16cid:durableId="1329677397">
    <w:abstractNumId w:val="2"/>
  </w:num>
  <w:num w:numId="10" w16cid:durableId="1671062562">
    <w:abstractNumId w:val="2"/>
  </w:num>
  <w:num w:numId="11" w16cid:durableId="1850370262">
    <w:abstractNumId w:val="2"/>
  </w:num>
  <w:num w:numId="12" w16cid:durableId="156919749">
    <w:abstractNumId w:val="2"/>
  </w:num>
  <w:num w:numId="13" w16cid:durableId="955988801">
    <w:abstractNumId w:val="2"/>
  </w:num>
  <w:num w:numId="14" w16cid:durableId="924221185">
    <w:abstractNumId w:val="2"/>
  </w:num>
  <w:num w:numId="15" w16cid:durableId="1355644114">
    <w:abstractNumId w:val="2"/>
  </w:num>
  <w:num w:numId="16" w16cid:durableId="972827943">
    <w:abstractNumId w:val="2"/>
  </w:num>
  <w:num w:numId="17" w16cid:durableId="1729379671">
    <w:abstractNumId w:val="2"/>
  </w:num>
  <w:num w:numId="18" w16cid:durableId="1826774279">
    <w:abstractNumId w:val="2"/>
  </w:num>
  <w:num w:numId="19" w16cid:durableId="1817603078">
    <w:abstractNumId w:val="2"/>
  </w:num>
  <w:num w:numId="20" w16cid:durableId="1727601526">
    <w:abstractNumId w:val="2"/>
  </w:num>
  <w:num w:numId="21" w16cid:durableId="896742465">
    <w:abstractNumId w:val="2"/>
  </w:num>
  <w:num w:numId="22" w16cid:durableId="2054423409">
    <w:abstractNumId w:val="2"/>
  </w:num>
  <w:num w:numId="23" w16cid:durableId="363290170">
    <w:abstractNumId w:val="2"/>
  </w:num>
  <w:num w:numId="24" w16cid:durableId="433475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B199F"/>
    <w:rsid w:val="00102AA8"/>
    <w:rsid w:val="00120A36"/>
    <w:rsid w:val="001C4DC2"/>
    <w:rsid w:val="0021588B"/>
    <w:rsid w:val="00333508"/>
    <w:rsid w:val="003A2AB1"/>
    <w:rsid w:val="003A537C"/>
    <w:rsid w:val="004059AD"/>
    <w:rsid w:val="00451A8E"/>
    <w:rsid w:val="00490995"/>
    <w:rsid w:val="004970B4"/>
    <w:rsid w:val="004E3C8B"/>
    <w:rsid w:val="004E465C"/>
    <w:rsid w:val="0050367D"/>
    <w:rsid w:val="00503D21"/>
    <w:rsid w:val="00527343"/>
    <w:rsid w:val="005C1F2A"/>
    <w:rsid w:val="005C4FAD"/>
    <w:rsid w:val="00665B99"/>
    <w:rsid w:val="006859FC"/>
    <w:rsid w:val="00686400"/>
    <w:rsid w:val="006B5EB8"/>
    <w:rsid w:val="006B60E1"/>
    <w:rsid w:val="006C3C96"/>
    <w:rsid w:val="006F34E4"/>
    <w:rsid w:val="007064BA"/>
    <w:rsid w:val="00723C20"/>
    <w:rsid w:val="007A2FFC"/>
    <w:rsid w:val="007C1541"/>
    <w:rsid w:val="007D27D1"/>
    <w:rsid w:val="00804D51"/>
    <w:rsid w:val="00827E17"/>
    <w:rsid w:val="0087281E"/>
    <w:rsid w:val="00890CB3"/>
    <w:rsid w:val="008923C2"/>
    <w:rsid w:val="008A3E8F"/>
    <w:rsid w:val="00914980"/>
    <w:rsid w:val="009E6932"/>
    <w:rsid w:val="009F03CD"/>
    <w:rsid w:val="009F0CAD"/>
    <w:rsid w:val="00A60E32"/>
    <w:rsid w:val="00AA3073"/>
    <w:rsid w:val="00AE5F98"/>
    <w:rsid w:val="00B3534D"/>
    <w:rsid w:val="00B36845"/>
    <w:rsid w:val="00BB2285"/>
    <w:rsid w:val="00C11BDB"/>
    <w:rsid w:val="00C36EBF"/>
    <w:rsid w:val="00C41D46"/>
    <w:rsid w:val="00C60174"/>
    <w:rsid w:val="00CD303F"/>
    <w:rsid w:val="00D3618D"/>
    <w:rsid w:val="00D6722A"/>
    <w:rsid w:val="00D74C6E"/>
    <w:rsid w:val="00D87682"/>
    <w:rsid w:val="00E65FCB"/>
    <w:rsid w:val="00E668FD"/>
    <w:rsid w:val="00E72545"/>
    <w:rsid w:val="00EB3F43"/>
    <w:rsid w:val="00FC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Stand-up checklist</vt:lpstr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2</cp:revision>
  <cp:lastPrinted>2025-10-07T13:49:00Z</cp:lastPrinted>
  <dcterms:created xsi:type="dcterms:W3CDTF">2025-10-31T12:42:00Z</dcterms:created>
  <dcterms:modified xsi:type="dcterms:W3CDTF">2025-10-31T12:42:00Z</dcterms:modified>
</cp:coreProperties>
</file>